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E8" w:rsidRDefault="005C7FE8" w:rsidP="00AC1298">
      <w:pPr>
        <w:pStyle w:val="Title"/>
        <w:jc w:val="center"/>
        <w:rPr>
          <w:b/>
          <w:color w:val="0000FF"/>
          <w:sz w:val="28"/>
          <w:szCs w:val="28"/>
        </w:rPr>
      </w:pPr>
      <w:r w:rsidRPr="00823FEF">
        <w:rPr>
          <w:b/>
          <w:color w:val="0000FF"/>
          <w:sz w:val="28"/>
          <w:szCs w:val="28"/>
        </w:rPr>
        <w:t xml:space="preserve">Рекомендации по оформлению </w:t>
      </w:r>
    </w:p>
    <w:p w:rsidR="005C7FE8" w:rsidRPr="00823FEF" w:rsidRDefault="005C7FE8" w:rsidP="00AC1298">
      <w:pPr>
        <w:pStyle w:val="Title"/>
        <w:jc w:val="center"/>
        <w:rPr>
          <w:b/>
          <w:color w:val="0000FF"/>
          <w:sz w:val="28"/>
          <w:szCs w:val="28"/>
        </w:rPr>
      </w:pPr>
      <w:r w:rsidRPr="00823FEF">
        <w:rPr>
          <w:b/>
          <w:color w:val="0000FF"/>
          <w:sz w:val="28"/>
          <w:szCs w:val="28"/>
        </w:rPr>
        <w:t>информационно-удостоверяющего листа</w:t>
      </w:r>
    </w:p>
    <w:p w:rsidR="005C7FE8" w:rsidRDefault="005C7FE8" w:rsidP="00B344CC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В соответствии с </w:t>
      </w:r>
      <w:r w:rsidRPr="00805380">
        <w:rPr>
          <w:rFonts w:ascii="Sylfaen" w:hAnsi="Sylfaen"/>
        </w:rPr>
        <w:t>приказ</w:t>
      </w:r>
      <w:r>
        <w:rPr>
          <w:rFonts w:ascii="Sylfaen" w:hAnsi="Sylfaen"/>
        </w:rPr>
        <w:t>ом</w:t>
      </w:r>
      <w:r w:rsidRPr="00805380">
        <w:rPr>
          <w:rFonts w:ascii="Sylfaen" w:hAnsi="Sylfaen"/>
        </w:rPr>
        <w:t xml:space="preserve"> Минстроя РФ о</w:t>
      </w:r>
      <w:r>
        <w:rPr>
          <w:rFonts w:ascii="Sylfaen" w:hAnsi="Sylfaen"/>
        </w:rPr>
        <w:t xml:space="preserve">т </w:t>
      </w:r>
      <w:r w:rsidRPr="00237C22">
        <w:rPr>
          <w:rFonts w:ascii="Sylfaen" w:hAnsi="Sylfaen"/>
        </w:rPr>
        <w:t>12</w:t>
      </w:r>
      <w:r>
        <w:rPr>
          <w:rFonts w:ascii="Sylfaen" w:hAnsi="Sylfaen"/>
        </w:rPr>
        <w:t xml:space="preserve"> мая 2017 года № 783/пр, электронные документы </w:t>
      </w:r>
      <w:r w:rsidRPr="0016030D">
        <w:rPr>
          <w:rFonts w:ascii="Sylfaen" w:hAnsi="Sylfaen"/>
        </w:rPr>
        <w:t>на государственную экспертизу представляются в следующих форматах:</w:t>
      </w:r>
    </w:p>
    <w:p w:rsidR="005C7FE8" w:rsidRPr="00237C22" w:rsidRDefault="005C7FE8" w:rsidP="00237C22">
      <w:pPr>
        <w:pStyle w:val="formattexttoplevel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i/>
          <w:color w:val="333399"/>
          <w:spacing w:val="1"/>
          <w:sz w:val="20"/>
          <w:szCs w:val="20"/>
        </w:rPr>
      </w:pP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t xml:space="preserve">«3. В случае если на официальном сайте Министерства отсутствует </w:t>
      </w:r>
      <w:r w:rsidRPr="00237C22">
        <w:rPr>
          <w:rFonts w:ascii="Arial" w:hAnsi="Arial" w:cs="Arial"/>
          <w:b/>
          <w:i/>
          <w:color w:val="333399"/>
          <w:spacing w:val="1"/>
          <w:sz w:val="20"/>
          <w:szCs w:val="20"/>
        </w:rPr>
        <w:t>xml</w:t>
      </w: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t>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</w:t>
      </w: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br/>
      </w:r>
    </w:p>
    <w:p w:rsidR="005C7FE8" w:rsidRPr="00237C22" w:rsidRDefault="005C7FE8" w:rsidP="00237C22">
      <w:pPr>
        <w:pStyle w:val="formattexttoplevel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i/>
          <w:color w:val="333399"/>
          <w:spacing w:val="1"/>
          <w:sz w:val="20"/>
          <w:szCs w:val="20"/>
        </w:rPr>
      </w:pP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t xml:space="preserve">а) </w:t>
      </w:r>
      <w:r w:rsidRPr="00237C22">
        <w:rPr>
          <w:rFonts w:ascii="Arial" w:hAnsi="Arial" w:cs="Arial"/>
          <w:b/>
          <w:i/>
          <w:color w:val="333399"/>
          <w:spacing w:val="1"/>
          <w:sz w:val="20"/>
          <w:szCs w:val="20"/>
        </w:rPr>
        <w:t>doc, docx, odt</w:t>
      </w: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br/>
      </w:r>
    </w:p>
    <w:p w:rsidR="005C7FE8" w:rsidRPr="00237C22" w:rsidRDefault="005C7FE8" w:rsidP="00237C22">
      <w:pPr>
        <w:pStyle w:val="formattexttoplevel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i/>
          <w:color w:val="333399"/>
          <w:spacing w:val="1"/>
          <w:sz w:val="20"/>
          <w:szCs w:val="20"/>
        </w:rPr>
      </w:pP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t xml:space="preserve">б) </w:t>
      </w:r>
      <w:r w:rsidRPr="00237C22">
        <w:rPr>
          <w:rFonts w:ascii="Arial" w:hAnsi="Arial" w:cs="Arial"/>
          <w:b/>
          <w:i/>
          <w:color w:val="333399"/>
          <w:spacing w:val="1"/>
          <w:sz w:val="20"/>
          <w:szCs w:val="20"/>
        </w:rPr>
        <w:t xml:space="preserve">pdf </w:t>
      </w: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br/>
      </w:r>
    </w:p>
    <w:p w:rsidR="005C7FE8" w:rsidRPr="00237C22" w:rsidRDefault="005C7FE8" w:rsidP="00237C22">
      <w:pPr>
        <w:pStyle w:val="formattexttoplevel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i/>
          <w:color w:val="333399"/>
          <w:spacing w:val="1"/>
          <w:sz w:val="20"/>
          <w:szCs w:val="20"/>
        </w:rPr>
      </w:pP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t xml:space="preserve">в) </w:t>
      </w:r>
      <w:r w:rsidRPr="00237C22">
        <w:rPr>
          <w:rFonts w:ascii="Arial" w:hAnsi="Arial" w:cs="Arial"/>
          <w:b/>
          <w:i/>
          <w:color w:val="333399"/>
          <w:spacing w:val="1"/>
          <w:sz w:val="20"/>
          <w:szCs w:val="20"/>
        </w:rPr>
        <w:t>xls, xlsx, ods</w:t>
      </w:r>
      <w:r w:rsidRPr="00237C22">
        <w:rPr>
          <w:rFonts w:ascii="Arial" w:hAnsi="Arial" w:cs="Arial"/>
          <w:i/>
          <w:color w:val="333399"/>
          <w:spacing w:val="1"/>
          <w:sz w:val="20"/>
          <w:szCs w:val="20"/>
        </w:rPr>
        <w:t xml:space="preserve">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затрат.»</w:t>
      </w:r>
    </w:p>
    <w:p w:rsidR="005C7FE8" w:rsidRDefault="005C7FE8" w:rsidP="00237C22">
      <w:pPr>
        <w:pStyle w:val="formattexttoplevel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5C7FE8" w:rsidRPr="00C9205D" w:rsidRDefault="005C7FE8" w:rsidP="00B344CC">
      <w:pPr>
        <w:ind w:firstLine="567"/>
        <w:jc w:val="both"/>
        <w:rPr>
          <w:rFonts w:ascii="Sylfaen" w:hAnsi="Sylfaen"/>
        </w:rPr>
      </w:pPr>
      <w:r w:rsidRPr="00C9205D">
        <w:rPr>
          <w:rFonts w:ascii="Sylfaen" w:hAnsi="Sylfaen"/>
        </w:rPr>
        <w:t xml:space="preserve">Формат </w:t>
      </w:r>
      <w:r w:rsidRPr="00C9205D">
        <w:rPr>
          <w:rFonts w:ascii="Sylfaen" w:hAnsi="Sylfaen"/>
          <w:b/>
          <w:u w:val="single"/>
        </w:rPr>
        <w:t>pdf</w:t>
      </w:r>
      <w:r w:rsidRPr="00C9205D">
        <w:rPr>
          <w:rFonts w:ascii="Sylfaen" w:hAnsi="Sylfaen"/>
        </w:rPr>
        <w:t xml:space="preserve"> представляется с </w:t>
      </w:r>
      <w:r w:rsidRPr="00C9205D">
        <w:rPr>
          <w:rFonts w:ascii="Sylfaen" w:hAnsi="Sylfaen"/>
          <w:b/>
          <w:u w:val="single"/>
        </w:rPr>
        <w:t>обязательной возможностью копирования текста</w:t>
      </w:r>
      <w:r>
        <w:rPr>
          <w:rFonts w:ascii="Sylfaen" w:hAnsi="Sylfaen"/>
        </w:rPr>
        <w:t>.</w:t>
      </w:r>
    </w:p>
    <w:p w:rsidR="005C7FE8" w:rsidRDefault="005C7FE8" w:rsidP="00B344CC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Все документы, загружаемые заявителем в Личный кабинет, должны быть завер</w:t>
      </w:r>
      <w:r w:rsidRPr="00BB7B11">
        <w:rPr>
          <w:rFonts w:ascii="Sylfaen" w:hAnsi="Sylfaen"/>
        </w:rPr>
        <w:t>е</w:t>
      </w:r>
      <w:r>
        <w:rPr>
          <w:rFonts w:ascii="Sylfaen" w:hAnsi="Sylfaen"/>
        </w:rPr>
        <w:t>ны</w:t>
      </w:r>
      <w:r w:rsidRPr="00BB7B11">
        <w:rPr>
          <w:rFonts w:ascii="Sylfaen" w:hAnsi="Sylfaen"/>
        </w:rPr>
        <w:t xml:space="preserve"> электронной подписью лица (лиц), участвующего(щих) в разработке проектной документации, осуществляющего(щих) нормоконтроль и согласование проектной документации, и электронной подписью лица, уполномоченного на представление документов на государственную экспертизу.</w:t>
      </w:r>
    </w:p>
    <w:p w:rsidR="005C7FE8" w:rsidRPr="00A27F84" w:rsidRDefault="005C7FE8" w:rsidP="00B344CC">
      <w:pPr>
        <w:ind w:firstLine="567"/>
        <w:jc w:val="both"/>
        <w:rPr>
          <w:rFonts w:ascii="Sylfaen" w:hAnsi="Sylfaen"/>
        </w:rPr>
      </w:pPr>
      <w:r w:rsidRPr="00A27F84">
        <w:rPr>
          <w:rFonts w:ascii="Sylfaen" w:hAnsi="Sylfaen"/>
        </w:rPr>
        <w:t xml:space="preserve">В случае невозможности обеспечения лиц, </w:t>
      </w:r>
      <w:r>
        <w:rPr>
          <w:rFonts w:ascii="Sylfaen" w:hAnsi="Sylfaen"/>
        </w:rPr>
        <w:t>ответственных</w:t>
      </w:r>
      <w:r w:rsidRPr="00A27F84">
        <w:rPr>
          <w:rFonts w:ascii="Sylfaen" w:hAnsi="Sylfaen"/>
        </w:rPr>
        <w:t xml:space="preserve"> за подготовку проектной документации, электронной подписью на отдельные документы, разделы (тома) проектной документации оформляется информационно-удостоверяющий лист на бумажном носителе, содержащий обозначение электронного документа, к которому он выпущен, фамилии, подписи лиц, осуществляющих разработку, проверку, согласование и утверждение электронного документа, дата и время последнего изменен</w:t>
      </w:r>
      <w:r>
        <w:rPr>
          <w:rFonts w:ascii="Sylfaen" w:hAnsi="Sylfaen"/>
        </w:rPr>
        <w:t>ия документа.</w:t>
      </w:r>
    </w:p>
    <w:p w:rsidR="005C7FE8" w:rsidRDefault="005C7FE8" w:rsidP="00B344CC">
      <w:pPr>
        <w:ind w:firstLine="567"/>
        <w:jc w:val="both"/>
        <w:rPr>
          <w:rFonts w:ascii="Sylfaen" w:hAnsi="Sylfaen"/>
        </w:rPr>
      </w:pPr>
      <w:r w:rsidRPr="00A27F84">
        <w:rPr>
          <w:rFonts w:ascii="Sylfaen" w:hAnsi="Sylfaen"/>
        </w:rPr>
        <w:t xml:space="preserve">Информационно-удостоверяющий </w:t>
      </w:r>
      <w:r w:rsidRPr="009B1DA8">
        <w:rPr>
          <w:rFonts w:ascii="Sylfaen" w:hAnsi="Sylfaen"/>
        </w:rPr>
        <w:t xml:space="preserve">лист </w:t>
      </w:r>
      <w:r w:rsidRPr="009B1DA8">
        <w:rPr>
          <w:rFonts w:ascii="Sylfaen" w:hAnsi="Sylfaen"/>
          <w:b/>
          <w:u w:val="single"/>
        </w:rPr>
        <w:t>сканируется</w:t>
      </w:r>
      <w:r w:rsidRPr="00A27F84">
        <w:rPr>
          <w:rFonts w:ascii="Sylfaen" w:hAnsi="Sylfaen"/>
        </w:rPr>
        <w:t xml:space="preserve"> и заверяется электронной подписью лица, уполномоченного на представление документов на государственную экспертизу.</w:t>
      </w:r>
    </w:p>
    <w:p w:rsidR="005C7FE8" w:rsidRPr="00AC1298" w:rsidRDefault="005C7FE8" w:rsidP="00B344CC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При составлении информационно-удостоверяющего листа</w:t>
      </w:r>
      <w:r w:rsidRPr="00C433EE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рекомендуется следовать </w:t>
      </w:r>
      <w:r w:rsidRPr="009A74DC">
        <w:rPr>
          <w:rFonts w:ascii="Sylfaen" w:hAnsi="Sylfaen"/>
          <w:b/>
          <w:u w:val="single"/>
        </w:rPr>
        <w:t>ГОСТ 2.051-2013, Приложение В</w:t>
      </w:r>
      <w:r>
        <w:rPr>
          <w:rFonts w:ascii="Sylfaen" w:hAnsi="Sylfaen"/>
        </w:rPr>
        <w:t>.</w:t>
      </w:r>
    </w:p>
    <w:p w:rsidR="005C7FE8" w:rsidRPr="00BE1351" w:rsidRDefault="005C7FE8" w:rsidP="00B344CC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Рекомендуемый алгоритм расчета контрольной суммы – </w:t>
      </w:r>
      <w:r w:rsidRPr="009A74DC">
        <w:rPr>
          <w:rFonts w:ascii="Sylfaen" w:hAnsi="Sylfaen"/>
          <w:b/>
          <w:u w:val="single"/>
          <w:lang w:val="en-US"/>
        </w:rPr>
        <w:t>MD</w:t>
      </w:r>
      <w:r w:rsidRPr="009A74DC">
        <w:rPr>
          <w:rFonts w:ascii="Sylfaen" w:hAnsi="Sylfaen"/>
          <w:b/>
          <w:u w:val="single"/>
        </w:rPr>
        <w:t>5</w:t>
      </w:r>
      <w:r>
        <w:rPr>
          <w:rFonts w:ascii="Sylfaen" w:hAnsi="Sylfaen"/>
        </w:rPr>
        <w:t xml:space="preserve"> (может использоваться, например, программа </w:t>
      </w:r>
      <w:r w:rsidRPr="007D0BCB">
        <w:rPr>
          <w:rFonts w:ascii="Sylfaen" w:hAnsi="Sylfaen"/>
        </w:rPr>
        <w:t>File Checksum Integrity Verifier utility</w:t>
      </w:r>
      <w:r>
        <w:rPr>
          <w:rFonts w:ascii="Sylfaen" w:hAnsi="Sylfaen"/>
        </w:rPr>
        <w:t xml:space="preserve">, которую можно скачать по ссылке </w:t>
      </w:r>
      <w:hyperlink r:id="rId5" w:history="1">
        <w:r w:rsidRPr="005A3815">
          <w:rPr>
            <w:rStyle w:val="Hyperlink"/>
            <w:rFonts w:ascii="Sylfaen" w:hAnsi="Sylfaen"/>
          </w:rPr>
          <w:t>https://support.microsoft.com/en-us/help/841290/availability-and-description-of-the-file-checksum-integrity-verifier-utility</w:t>
        </w:r>
      </w:hyperlink>
      <w:r>
        <w:rPr>
          <w:rFonts w:ascii="Sylfaen" w:hAnsi="Sylfaen"/>
        </w:rPr>
        <w:t xml:space="preserve"> </w:t>
      </w:r>
      <w:bookmarkStart w:id="0" w:name="_GoBack"/>
      <w:bookmarkEnd w:id="0"/>
      <w:r>
        <w:rPr>
          <w:rFonts w:ascii="Sylfaen" w:hAnsi="Sylfaen"/>
        </w:rPr>
        <w:t>или</w:t>
      </w:r>
      <w:r w:rsidRPr="0057101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программа </w:t>
      </w:r>
      <w:r w:rsidRPr="0057101D">
        <w:rPr>
          <w:rFonts w:ascii="Sylfaen" w:hAnsi="Sylfaen"/>
        </w:rPr>
        <w:t>md5checker</w:t>
      </w:r>
      <w:r>
        <w:rPr>
          <w:rFonts w:ascii="Sylfaen" w:hAnsi="Sylfaen"/>
        </w:rPr>
        <w:t xml:space="preserve">, доступная по ссылке </w:t>
      </w:r>
      <w:hyperlink r:id="rId6" w:history="1">
        <w:r w:rsidRPr="00FA50F8">
          <w:rPr>
            <w:rStyle w:val="Hyperlink"/>
            <w:rFonts w:ascii="Sylfaen" w:hAnsi="Sylfaen"/>
          </w:rPr>
          <w:t>http://getmd5checker.com/</w:t>
        </w:r>
      </w:hyperlink>
      <w:r>
        <w:rPr>
          <w:rFonts w:ascii="Sylfaen" w:hAnsi="Sylfaen"/>
        </w:rPr>
        <w:t>).</w:t>
      </w:r>
    </w:p>
    <w:sectPr w:rsidR="005C7FE8" w:rsidRPr="00BE1351" w:rsidSect="0006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37456"/>
    <w:multiLevelType w:val="hybridMultilevel"/>
    <w:tmpl w:val="A8B0E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118"/>
    <w:rsid w:val="0003414E"/>
    <w:rsid w:val="000546B4"/>
    <w:rsid w:val="00065859"/>
    <w:rsid w:val="000712A1"/>
    <w:rsid w:val="00097615"/>
    <w:rsid w:val="001133F0"/>
    <w:rsid w:val="0012218A"/>
    <w:rsid w:val="0016030D"/>
    <w:rsid w:val="00181081"/>
    <w:rsid w:val="001F45F4"/>
    <w:rsid w:val="00237C22"/>
    <w:rsid w:val="002E331C"/>
    <w:rsid w:val="003A6758"/>
    <w:rsid w:val="003B0075"/>
    <w:rsid w:val="004643B1"/>
    <w:rsid w:val="004B7BAC"/>
    <w:rsid w:val="00521455"/>
    <w:rsid w:val="00545A1B"/>
    <w:rsid w:val="0057101D"/>
    <w:rsid w:val="00580AB7"/>
    <w:rsid w:val="005A3815"/>
    <w:rsid w:val="005C7FE8"/>
    <w:rsid w:val="005E0168"/>
    <w:rsid w:val="005E2259"/>
    <w:rsid w:val="005F5118"/>
    <w:rsid w:val="00641DA5"/>
    <w:rsid w:val="006637BD"/>
    <w:rsid w:val="006701A8"/>
    <w:rsid w:val="0068484C"/>
    <w:rsid w:val="006E2603"/>
    <w:rsid w:val="00717F06"/>
    <w:rsid w:val="007B08C9"/>
    <w:rsid w:val="007B6D5B"/>
    <w:rsid w:val="007D0BCB"/>
    <w:rsid w:val="007D4D14"/>
    <w:rsid w:val="007D5FBB"/>
    <w:rsid w:val="00805380"/>
    <w:rsid w:val="00805EA1"/>
    <w:rsid w:val="00823FEF"/>
    <w:rsid w:val="00905800"/>
    <w:rsid w:val="00927BA5"/>
    <w:rsid w:val="009A74DC"/>
    <w:rsid w:val="009B1DA8"/>
    <w:rsid w:val="00A2102E"/>
    <w:rsid w:val="00A27F84"/>
    <w:rsid w:val="00A31C86"/>
    <w:rsid w:val="00AC1298"/>
    <w:rsid w:val="00AD2081"/>
    <w:rsid w:val="00AF28A0"/>
    <w:rsid w:val="00B344CC"/>
    <w:rsid w:val="00B379CF"/>
    <w:rsid w:val="00B97542"/>
    <w:rsid w:val="00BB7B11"/>
    <w:rsid w:val="00BE1351"/>
    <w:rsid w:val="00BE22AD"/>
    <w:rsid w:val="00C433EE"/>
    <w:rsid w:val="00C71923"/>
    <w:rsid w:val="00C9205D"/>
    <w:rsid w:val="00CB5648"/>
    <w:rsid w:val="00D02813"/>
    <w:rsid w:val="00D424C6"/>
    <w:rsid w:val="00D6013E"/>
    <w:rsid w:val="00DE13C1"/>
    <w:rsid w:val="00E62080"/>
    <w:rsid w:val="00E717F0"/>
    <w:rsid w:val="00F04452"/>
    <w:rsid w:val="00F329C1"/>
    <w:rsid w:val="00F6121F"/>
    <w:rsid w:val="00FA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C129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C1298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1603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414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237C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md5checker.com/" TargetMode="External"/><Relationship Id="rId5" Type="http://schemas.openxmlformats.org/officeDocument/2006/relationships/hyperlink" Target="https://support.microsoft.com/en-us/help/841290/availability-and-description-of-the-file-checksum-integrity-verifier-ut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412</Words>
  <Characters>2350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Raskito Zahar</dc:creator>
  <cp:keywords/>
  <dc:description/>
  <cp:lastModifiedBy>User</cp:lastModifiedBy>
  <cp:revision>59</cp:revision>
  <dcterms:created xsi:type="dcterms:W3CDTF">2017-01-20T01:33:00Z</dcterms:created>
  <dcterms:modified xsi:type="dcterms:W3CDTF">2018-03-01T07:16:00Z</dcterms:modified>
</cp:coreProperties>
</file>